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n9x4mz35qtq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✊🏾 PUBLIC STATEMENT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fmupzm8aq7s8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Why the System Responded the Way It Did — And What It Means When You Are Black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d2nhjvkqeoi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Black Justice Research Centre — Community Statement (2026)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two Black women — </w:t>
      </w:r>
      <w:r w:rsidDel="00000000" w:rsidR="00000000" w:rsidRPr="00000000">
        <w:rPr>
          <w:b w:val="1"/>
          <w:bCs w:val="1"/>
          <w:rtl w:val="0"/>
        </w:rPr>
        <w:t xml:space="preserve">Donna Spence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bCs w:val="1"/>
          <w:rtl w:val="0"/>
        </w:rPr>
        <w:t xml:space="preserve">Pamela Grey</w:t>
      </w:r>
      <w:r w:rsidDel="00000000" w:rsidR="00000000" w:rsidRPr="00000000">
        <w:rPr>
          <w:rtl w:val="0"/>
        </w:rPr>
        <w:t xml:space="preserve"> — were harmed in almost identical ways by the same solicitor’s firm and the same unregulated company, the system did not respond with urgency, protection, or accountability.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Instead, it responded with:</w:t>
      </w:r>
    </w:p>
    <w:p w:rsidR="00000000" w:rsidDel="00000000" w:rsidP="00000000" w:rsidRDefault="00000000" w:rsidRPr="00000000" w14:paraId="00000006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delays,</w:t>
      </w:r>
    </w:p>
    <w:p w:rsidR="00000000" w:rsidDel="00000000" w:rsidP="00000000" w:rsidRDefault="00000000" w:rsidRPr="00000000" w14:paraId="00000007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minimisation,</w:t>
      </w:r>
    </w:p>
    <w:p w:rsidR="00000000" w:rsidDel="00000000" w:rsidP="00000000" w:rsidRDefault="00000000" w:rsidRPr="00000000" w14:paraId="00000008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excuses,</w:t>
      </w:r>
    </w:p>
    <w:p w:rsidR="00000000" w:rsidDel="00000000" w:rsidP="00000000" w:rsidRDefault="00000000" w:rsidRPr="00000000" w14:paraId="00000009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attempts to handle the matter quietly or informally.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not because the cases were unclear.</w:t>
        <w:br w:type="textWrapping"/>
        <w:t xml:space="preserve"> It is not because the evidence was weak.</w:t>
        <w:br w:type="textWrapping"/>
        <w:t xml:space="preserve"> It is not because the women misunderstood the process.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is because </w:t>
      </w:r>
      <w:r w:rsidDel="00000000" w:rsidR="00000000" w:rsidRPr="00000000">
        <w:rPr>
          <w:b w:val="1"/>
          <w:bCs w:val="1"/>
          <w:rtl w:val="0"/>
        </w:rPr>
        <w:t xml:space="preserve">the system behaves differently when the people harmed are Black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35ztol5kvyan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The Dynamic We Are Exposing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Black people raise serious concerns — especially about money, housing, or legal rights — institutions often shift into a pattern of behaviour that looks like this: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uzqtuclq4jl3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1.1 They try to move the conversation off the record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Phone calls instead of written responses.</w:t>
        <w:br w:type="textWrapping"/>
        <w:t xml:space="preserve"> “Early resolution” instead of investigation.</w:t>
        <w:br w:type="textWrapping"/>
        <w:t xml:space="preserve"> Informal chats instead of accountability.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urrze368hx5u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1.2 They treat serious harm as a misunderstanding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Homelessness becomes “unfortunate”.</w:t>
        <w:br w:type="textWrapping"/>
        <w:t xml:space="preserve"> £30,000 lost becomes “regrettable”.</w:t>
        <w:br w:type="textWrapping"/>
        <w:t xml:space="preserve"> Procedural breaches become “oversights”.</w:t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sjcm71oya9k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1.3 They assume you will accept whatever they say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you won’t challenge them.</w:t>
        <w:br w:type="textWrapping"/>
        <w:t xml:space="preserve"> That you won’t understand the process.</w:t>
        <w:br w:type="textWrapping"/>
        <w:t xml:space="preserve"> That you won’t push back.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h11v31k3r0n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1.4 They avoid acknowledging patterns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Even when two Black women are harmed in the same way, by the same actors, with the same excuses, the system tries to treat each case as isolated.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This is how racial bias works in institutions: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quietly, structurally, and predictably.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ui5aw87hhmlr" w:id="8"/>
      <w:bookmarkEnd w:id="8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What Happened to Donna and Pam Is Not an Accident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Both women:</w:t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were denied basic legal protections,</w:t>
      </w:r>
    </w:p>
    <w:p w:rsidR="00000000" w:rsidDel="00000000" w:rsidP="00000000" w:rsidRDefault="00000000" w:rsidRPr="00000000" w14:paraId="0000001C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had their money mishandled,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were pressured by an unregulated company,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were ignored when they objected,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suffered serious financial harm.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Donna became </w:t>
      </w:r>
      <w:r w:rsidDel="00000000" w:rsidR="00000000" w:rsidRPr="00000000">
        <w:rPr>
          <w:b w:val="1"/>
          <w:bCs w:val="1"/>
          <w:rtl w:val="0"/>
        </w:rPr>
        <w:t xml:space="preserve">homeless</w:t>
      </w:r>
      <w:r w:rsidDel="00000000" w:rsidR="00000000" w:rsidRPr="00000000">
        <w:rPr>
          <w:rtl w:val="0"/>
        </w:rPr>
        <w:t xml:space="preserve">.</w:t>
        <w:br w:type="textWrapping"/>
        <w:t xml:space="preserve"> Pam lost </w:t>
      </w:r>
      <w:r w:rsidDel="00000000" w:rsidR="00000000" w:rsidRPr="00000000">
        <w:rPr>
          <w:b w:val="1"/>
          <w:bCs w:val="1"/>
          <w:rtl w:val="0"/>
        </w:rPr>
        <w:t xml:space="preserve">nearly £30,000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Yet the first instinct of the system was not to investigate —</w:t>
        <w:br w:type="textWrapping"/>
        <w:t xml:space="preserve"> it was to </w:t>
      </w:r>
      <w:r w:rsidDel="00000000" w:rsidR="00000000" w:rsidRPr="00000000">
        <w:rPr>
          <w:b w:val="1"/>
          <w:bCs w:val="1"/>
          <w:rtl w:val="0"/>
        </w:rPr>
        <w:t xml:space="preserve">contain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is the dynamic we are calling out.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8fnjfa8pb3ii" w:id="9"/>
      <w:bookmarkEnd w:id="9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Why This Happens When You Are Black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are not treated as: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 client with rights,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person entitled to protection,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 someone whose harm demands urgency.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Instead, you are treated as: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someone who will accept shortcuts,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someone who won’t challenge authority,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someone whose loss is not a priority,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someone whose complaint can be “managed”.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not about individual prejudice.</w:t>
        <w:br w:type="textWrapping"/>
        <w:t xml:space="preserve"> It is about </w:t>
      </w:r>
      <w:r w:rsidDel="00000000" w:rsidR="00000000" w:rsidRPr="00000000">
        <w:rPr>
          <w:b w:val="1"/>
          <w:bCs w:val="1"/>
          <w:rtl w:val="0"/>
        </w:rPr>
        <w:t xml:space="preserve">institutional habits</w:t>
      </w:r>
      <w:r w:rsidDel="00000000" w:rsidR="00000000" w:rsidRPr="00000000">
        <w:rPr>
          <w:rtl w:val="0"/>
        </w:rPr>
        <w:t xml:space="preserve"> that produce different outcomes depending on who you are.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the harmed person is Black, the system often: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lowers its standards,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withholds safeguards,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normalises harm,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avoids accountability.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 is the matrix of bias we are exposing.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e1gnz3fd743u" w:id="10"/>
      <w:bookmarkEnd w:id="1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Why Black Justice Is Speaking Out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are making this public because: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patterns matter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silence protects misconduct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3A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and the community deserves to know how these systems operate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Donna and Pam were not failed by accident.</w:t>
        <w:br w:type="textWrapping"/>
        <w:t xml:space="preserve"> They were failed by a structure that consistently treats Black clients as less entitled to: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clarity,</w:t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protection,</w:t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respect,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justice.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 documenting the pattern, we make it impossible for regulators to pretend this is “just a misunderstanding”.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sp2d8rhcg0sj" w:id="11"/>
      <w:bookmarkEnd w:id="1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What the Community Should Take From This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have ever felt: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dismissed,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ignored,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talked down to,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 harmed by a legal or financial service,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are not imagining it.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Spence–Grey cases show that: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bias in the system is real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it has real consequences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and it repeats itself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But they also show something else:</w:t>
      </w:r>
    </w:p>
    <w:p w:rsidR="00000000" w:rsidDel="00000000" w:rsidP="00000000" w:rsidRDefault="00000000" w:rsidRPr="00000000" w14:paraId="0000004E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When we document the pattern and speak with one voice, the system has to answer.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Justice will continue to expose these dynamics until accountability is not optional — it is automatic.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